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F6" w:rsidRPr="00F9615B" w:rsidRDefault="00F970F6" w:rsidP="00F9615B">
      <w:pPr>
        <w:pStyle w:val="BerichtSeite1"/>
      </w:pPr>
      <w:r w:rsidRPr="00F9615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8EE5FC" wp14:editId="6E19F7AB">
                <wp:simplePos x="0" y="0"/>
                <wp:positionH relativeFrom="margin">
                  <wp:posOffset>3364332</wp:posOffset>
                </wp:positionH>
                <wp:positionV relativeFrom="page">
                  <wp:posOffset>1814170</wp:posOffset>
                </wp:positionV>
                <wp:extent cx="2769616" cy="1562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616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617" w:rsidRDefault="000F3617" w:rsidP="00F9615B">
                            <w:pPr>
                              <w:pStyle w:val="BerichtSeite1"/>
                            </w:pPr>
                          </w:p>
                          <w:p w:rsidR="00E37868" w:rsidRDefault="0031509B" w:rsidP="00F9615B">
                            <w:pPr>
                              <w:pStyle w:val="BerichtSeite1"/>
                            </w:pPr>
                            <w:r>
                              <w:t>Resdag Ressourcen + Deponien AG</w:t>
                            </w:r>
                          </w:p>
                          <w:p w:rsidR="0031509B" w:rsidRDefault="0031509B" w:rsidP="00F9615B">
                            <w:pPr>
                              <w:pStyle w:val="BerichtSeite1"/>
                            </w:pPr>
                            <w:r>
                              <w:t>Walter Schwarzkopf</w:t>
                            </w:r>
                          </w:p>
                          <w:p w:rsidR="0031509B" w:rsidRDefault="0031509B" w:rsidP="00F9615B">
                            <w:pPr>
                              <w:pStyle w:val="BerichtSeite1"/>
                            </w:pPr>
                            <w:r>
                              <w:t>Teufenerstrasse 3</w:t>
                            </w:r>
                          </w:p>
                          <w:p w:rsidR="0031509B" w:rsidRDefault="0031509B" w:rsidP="00F9615B">
                            <w:pPr>
                              <w:pStyle w:val="BerichtSeite1"/>
                            </w:pPr>
                            <w:r>
                              <w:t>9000 St. Gallen</w:t>
                            </w:r>
                          </w:p>
                          <w:p w:rsidR="00E37868" w:rsidRDefault="00E37868" w:rsidP="00F9615B">
                            <w:pPr>
                              <w:pStyle w:val="BerichtSeite1"/>
                            </w:pPr>
                          </w:p>
                          <w:p w:rsidR="00E37868" w:rsidRDefault="00E37868" w:rsidP="00F9615B">
                            <w:pPr>
                              <w:pStyle w:val="BerichtSeite1"/>
                            </w:pPr>
                          </w:p>
                          <w:p w:rsidR="0031509B" w:rsidRDefault="0031509B" w:rsidP="00F9615B">
                            <w:pPr>
                              <w:pStyle w:val="BerichtSeite1"/>
                            </w:pPr>
                            <w:r>
                              <w:t>walter.schwarzkopf@resdag.ch</w:t>
                            </w:r>
                          </w:p>
                          <w:p w:rsidR="00E37868" w:rsidRDefault="00E37868" w:rsidP="00F9615B">
                            <w:pPr>
                              <w:pStyle w:val="BerichtSeite1"/>
                            </w:pPr>
                          </w:p>
                          <w:p w:rsidR="00E37868" w:rsidRDefault="00E37868" w:rsidP="00F9615B">
                            <w:pPr>
                              <w:pStyle w:val="BerichtSeite1"/>
                            </w:pPr>
                          </w:p>
                          <w:p w:rsidR="00CD1F79" w:rsidRDefault="00CD1F79" w:rsidP="00F9615B">
                            <w:pPr>
                              <w:pStyle w:val="BerichtSeite1"/>
                            </w:pPr>
                          </w:p>
                          <w:p w:rsidR="00F970F6" w:rsidRDefault="00F970F6" w:rsidP="00F9615B">
                            <w:pPr>
                              <w:pStyle w:val="BerichtSeite1"/>
                            </w:pPr>
                            <w:r>
                              <w:t>@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8EE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9pt;margin-top:142.85pt;width:218.1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" o:allowincell="f" stroked="f">
                <v:textbox inset="1mm,1mm,1mm,1mm">
                  <w:txbxContent>
                    <w:p w:rsidR="000F3617" w:rsidRDefault="000F3617" w:rsidP="00F9615B">
                      <w:pPr>
                        <w:pStyle w:val="BerichtSeite1"/>
                      </w:pPr>
                    </w:p>
                    <w:p w:rsidR="00E37868" w:rsidRDefault="0031509B" w:rsidP="00F9615B">
                      <w:pPr>
                        <w:pStyle w:val="BerichtSeite1"/>
                      </w:pPr>
                      <w:proofErr w:type="spellStart"/>
                      <w:r>
                        <w:t>Resdag</w:t>
                      </w:r>
                      <w:proofErr w:type="spellEnd"/>
                      <w:r>
                        <w:t xml:space="preserve"> Ressourcen + Deponien AG</w:t>
                      </w:r>
                    </w:p>
                    <w:p w:rsidR="0031509B" w:rsidRDefault="0031509B" w:rsidP="00F9615B">
                      <w:pPr>
                        <w:pStyle w:val="BerichtSeite1"/>
                      </w:pPr>
                      <w:r>
                        <w:t>Walter Schwarzkopf</w:t>
                      </w:r>
                    </w:p>
                    <w:p w:rsidR="0031509B" w:rsidRDefault="0031509B" w:rsidP="00F9615B">
                      <w:pPr>
                        <w:pStyle w:val="BerichtSeite1"/>
                      </w:pPr>
                      <w:r>
                        <w:t>Teufenerstrasse 3</w:t>
                      </w:r>
                    </w:p>
                    <w:p w:rsidR="0031509B" w:rsidRDefault="0031509B" w:rsidP="00F9615B">
                      <w:pPr>
                        <w:pStyle w:val="BerichtSeite1"/>
                      </w:pPr>
                      <w:r>
                        <w:t>9000 St. Gallen</w:t>
                      </w:r>
                    </w:p>
                    <w:p w:rsidR="00E37868" w:rsidRDefault="00E37868" w:rsidP="00F9615B">
                      <w:pPr>
                        <w:pStyle w:val="BerichtSeite1"/>
                      </w:pPr>
                    </w:p>
                    <w:p w:rsidR="00E37868" w:rsidRDefault="00E37868" w:rsidP="00F9615B">
                      <w:pPr>
                        <w:pStyle w:val="BerichtSeite1"/>
                      </w:pPr>
                    </w:p>
                    <w:p w:rsidR="0031509B" w:rsidRDefault="0031509B" w:rsidP="00F9615B">
                      <w:pPr>
                        <w:pStyle w:val="BerichtSeite1"/>
                      </w:pPr>
                      <w:r>
                        <w:t>walter.schwarzkopf@resdag.ch</w:t>
                      </w:r>
                    </w:p>
                    <w:p w:rsidR="00E37868" w:rsidRDefault="00E37868" w:rsidP="00F9615B">
                      <w:pPr>
                        <w:pStyle w:val="BerichtSeite1"/>
                      </w:pPr>
                    </w:p>
                    <w:p w:rsidR="00E37868" w:rsidRDefault="00E37868" w:rsidP="00F9615B">
                      <w:pPr>
                        <w:pStyle w:val="BerichtSeite1"/>
                      </w:pPr>
                    </w:p>
                    <w:p w:rsidR="00CD1F79" w:rsidRDefault="00CD1F79" w:rsidP="00F9615B">
                      <w:pPr>
                        <w:pStyle w:val="BerichtSeite1"/>
                      </w:pPr>
                    </w:p>
                    <w:p w:rsidR="00F970F6" w:rsidRDefault="00F970F6" w:rsidP="00F9615B">
                      <w:pPr>
                        <w:pStyle w:val="BerichtSeite1"/>
                      </w:pPr>
                      <w:r>
                        <w:t>@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970F6" w:rsidRPr="00F9615B" w:rsidRDefault="00F970F6" w:rsidP="00F9615B">
      <w:pPr>
        <w:pStyle w:val="BerichtSeite1"/>
      </w:pPr>
    </w:p>
    <w:p w:rsidR="00F970F6" w:rsidRPr="00F9615B" w:rsidRDefault="00F970F6" w:rsidP="00F9615B">
      <w:pPr>
        <w:pStyle w:val="BerichtSeite1"/>
      </w:pPr>
    </w:p>
    <w:p w:rsidR="00F970F6" w:rsidRPr="00F9615B" w:rsidRDefault="00F970F6" w:rsidP="00F9615B">
      <w:pPr>
        <w:pStyle w:val="BerichtSeite1"/>
      </w:pPr>
    </w:p>
    <w:p w:rsidR="00D02BA4" w:rsidRDefault="00D02BA4" w:rsidP="00F9615B">
      <w:pPr>
        <w:pStyle w:val="BerichtSeite1"/>
      </w:pPr>
    </w:p>
    <w:p w:rsidR="00CD1F79" w:rsidRPr="00F9615B" w:rsidRDefault="00CD1F79" w:rsidP="00F9615B">
      <w:pPr>
        <w:pStyle w:val="BerichtSeite1"/>
      </w:pPr>
    </w:p>
    <w:p w:rsidR="00F970F6" w:rsidRPr="00F9615B" w:rsidRDefault="00F970F6" w:rsidP="00F9615B">
      <w:pPr>
        <w:pStyle w:val="BerichtSeite1"/>
      </w:pPr>
    </w:p>
    <w:p w:rsidR="00F970F6" w:rsidRPr="00F9615B" w:rsidRDefault="00F970F6" w:rsidP="00F9615B">
      <w:pPr>
        <w:pStyle w:val="BerichtSeite1"/>
      </w:pPr>
    </w:p>
    <w:p w:rsidR="00CD1F79" w:rsidRPr="00AE40D3" w:rsidRDefault="00CD1F79" w:rsidP="00CD1F79">
      <w:pPr>
        <w:widowControl w:val="0"/>
        <w:tabs>
          <w:tab w:val="left" w:pos="1985"/>
          <w:tab w:val="left" w:pos="5245"/>
          <w:tab w:val="left" w:pos="7088"/>
        </w:tabs>
        <w:spacing w:before="0" w:after="0" w:line="312" w:lineRule="auto"/>
      </w:pPr>
      <w:r w:rsidRPr="00AE40D3">
        <w:t>Projekt</w:t>
      </w:r>
      <w:r w:rsidRPr="00AE40D3">
        <w:tab/>
      </w:r>
      <w:bookmarkStart w:id="0" w:name="Projektnummer"/>
      <w:r w:rsidRPr="00AE40D3">
        <w:rPr>
          <w:b/>
        </w:rPr>
        <w:t>201</w:t>
      </w:r>
      <w:r w:rsidR="00423FFE">
        <w:rPr>
          <w:b/>
        </w:rPr>
        <w:t>5 435</w:t>
      </w:r>
      <w:r w:rsidRPr="00AE40D3">
        <w:rPr>
          <w:b/>
        </w:rPr>
        <w:t xml:space="preserve"> </w:t>
      </w:r>
      <w:bookmarkEnd w:id="0"/>
      <w:r w:rsidR="00423FFE">
        <w:rPr>
          <w:b/>
        </w:rPr>
        <w:t xml:space="preserve"> </w:t>
      </w:r>
    </w:p>
    <w:p w:rsidR="00CD1F79" w:rsidRPr="00AE40D3" w:rsidRDefault="00CD1F79" w:rsidP="00CD1F79">
      <w:pPr>
        <w:tabs>
          <w:tab w:val="left" w:pos="1985"/>
        </w:tabs>
        <w:spacing w:before="0" w:after="0" w:line="264" w:lineRule="auto"/>
        <w:ind w:left="1985" w:hanging="1985"/>
      </w:pPr>
      <w:r w:rsidRPr="00AE40D3">
        <w:t>Bearbeiter</w:t>
      </w:r>
      <w:r w:rsidRPr="00AE40D3">
        <w:tab/>
      </w:r>
      <w:sdt>
        <w:sdtPr>
          <w:alias w:val="Bearbeiterzeile"/>
          <w:tag w:val="Bearbeiterzeile"/>
          <w:id w:val="399411345"/>
          <w:placeholder>
            <w:docPart w:val="CB08636C67D8414CB166A0C891554339"/>
          </w:placeholder>
          <w:docPartList>
            <w:docPartGallery w:val="Quick Parts"/>
            <w:docPartCategory w:val="Bearbeiterzeile"/>
          </w:docPartList>
        </w:sdtPr>
        <w:sdtEndPr/>
        <w:sdtContent>
          <w:r w:rsidRPr="00AE40D3">
            <w:t>Joachim Malt | D 071 274 52 01 | malt@fsgeotechnik.ch</w:t>
          </w:r>
        </w:sdtContent>
      </w:sdt>
      <w:r w:rsidRPr="00AE40D3">
        <w:br/>
      </w:r>
    </w:p>
    <w:p w:rsidR="00DD1429" w:rsidRPr="00F9615B" w:rsidRDefault="00DD1429" w:rsidP="00F9615B">
      <w:pPr>
        <w:pStyle w:val="BerichtSeite1"/>
      </w:pPr>
    </w:p>
    <w:p w:rsidR="005F6D15" w:rsidRPr="00F9615B" w:rsidRDefault="005F6D15" w:rsidP="00F9615B">
      <w:pPr>
        <w:pStyle w:val="BerichtSeite1"/>
      </w:pPr>
    </w:p>
    <w:p w:rsidR="00CD1F79" w:rsidRPr="00AE40D3" w:rsidRDefault="00423FFE" w:rsidP="00CD1F79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245"/>
          <w:tab w:val="left" w:pos="5670"/>
          <w:tab w:val="left" w:pos="6379"/>
          <w:tab w:val="left" w:pos="7088"/>
          <w:tab w:val="left" w:pos="7796"/>
          <w:tab w:val="right" w:pos="9072"/>
        </w:tabs>
        <w:spacing w:before="0" w:after="0" w:line="264" w:lineRule="auto"/>
        <w:rPr>
          <w:b/>
          <w:sz w:val="24"/>
        </w:rPr>
      </w:pPr>
      <w:bookmarkStart w:id="1" w:name="Ort"/>
      <w:r>
        <w:rPr>
          <w:b/>
          <w:sz w:val="24"/>
        </w:rPr>
        <w:t>Häggenschwil SG</w:t>
      </w:r>
      <w:bookmarkEnd w:id="1"/>
    </w:p>
    <w:p w:rsidR="00CD1F79" w:rsidRPr="00AE40D3" w:rsidRDefault="00423FFE" w:rsidP="00CD1F79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245"/>
          <w:tab w:val="left" w:pos="5670"/>
          <w:tab w:val="left" w:pos="6379"/>
          <w:tab w:val="left" w:pos="7088"/>
          <w:tab w:val="left" w:pos="7796"/>
          <w:tab w:val="right" w:pos="9072"/>
        </w:tabs>
        <w:spacing w:before="0" w:after="0" w:line="264" w:lineRule="auto"/>
        <w:rPr>
          <w:b/>
          <w:sz w:val="24"/>
        </w:rPr>
      </w:pPr>
      <w:bookmarkStart w:id="2" w:name="Strasse"/>
      <w:r>
        <w:rPr>
          <w:b/>
          <w:sz w:val="24"/>
        </w:rPr>
        <w:t xml:space="preserve">Deponiestandort </w:t>
      </w:r>
      <w:proofErr w:type="spellStart"/>
      <w:r>
        <w:rPr>
          <w:b/>
          <w:sz w:val="24"/>
        </w:rPr>
        <w:t>Rütiholz</w:t>
      </w:r>
      <w:bookmarkEnd w:id="2"/>
      <w:proofErr w:type="spellEnd"/>
    </w:p>
    <w:p w:rsidR="00CD1F79" w:rsidRPr="00AE40D3" w:rsidRDefault="00CD1F79" w:rsidP="00CD1F79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245"/>
          <w:tab w:val="left" w:pos="5670"/>
          <w:tab w:val="left" w:pos="6379"/>
          <w:tab w:val="left" w:pos="7088"/>
          <w:tab w:val="left" w:pos="7796"/>
          <w:tab w:val="right" w:pos="9072"/>
        </w:tabs>
        <w:spacing w:before="0" w:after="0" w:line="264" w:lineRule="auto"/>
        <w:rPr>
          <w:b/>
          <w:sz w:val="24"/>
        </w:rPr>
      </w:pPr>
    </w:p>
    <w:p w:rsidR="00DD1429" w:rsidRDefault="00DD1429" w:rsidP="00F9615B">
      <w:pPr>
        <w:pStyle w:val="BerichtSeite1"/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7"/>
      </w:tblGrid>
      <w:tr w:rsidR="00CA500F" w:rsidRPr="0072499C" w:rsidTr="005A17E6">
        <w:trPr>
          <w:trHeight w:val="113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75622D" w:rsidRPr="0075622D" w:rsidRDefault="00423FFE" w:rsidP="00F9615B">
            <w:bookmarkStart w:id="3" w:name="_GoBack"/>
            <w:bookmarkEnd w:id="3"/>
            <w:r>
              <w:t>Bericht zu den geotechnischen Untersuchungen für das Gemeindeblatt Häggenschwil</w:t>
            </w:r>
          </w:p>
        </w:tc>
      </w:tr>
    </w:tbl>
    <w:p w:rsidR="0031509B" w:rsidRDefault="0031509B" w:rsidP="00E37868"/>
    <w:p w:rsidR="008C4A4A" w:rsidRDefault="00423FFE" w:rsidP="00E37868">
      <w:r>
        <w:t>Im Februar 2017 wurden geologische Untersuchungen i</w:t>
      </w:r>
      <w:r w:rsidR="00111C6F">
        <w:t xml:space="preserve">n </w:t>
      </w:r>
      <w:proofErr w:type="spellStart"/>
      <w:r w:rsidR="00111C6F">
        <w:t>Häggenschwil</w:t>
      </w:r>
      <w:proofErr w:type="spellEnd"/>
      <w:r w:rsidR="00111C6F">
        <w:t xml:space="preserve">, </w:t>
      </w:r>
      <w:r>
        <w:t xml:space="preserve">Bereich </w:t>
      </w:r>
      <w:proofErr w:type="spellStart"/>
      <w:r>
        <w:t>Rütiholz</w:t>
      </w:r>
      <w:proofErr w:type="spellEnd"/>
      <w:r w:rsidR="00111C6F">
        <w:t>,</w:t>
      </w:r>
      <w:r>
        <w:t xml:space="preserve"> </w:t>
      </w:r>
      <w:r w:rsidR="008C4A4A">
        <w:t>durchg</w:t>
      </w:r>
      <w:r w:rsidR="008C4A4A">
        <w:t>e</w:t>
      </w:r>
      <w:r w:rsidR="008C4A4A">
        <w:t>führt</w:t>
      </w:r>
      <w:r>
        <w:t xml:space="preserve">. </w:t>
      </w:r>
      <w:r w:rsidR="008C4A4A">
        <w:t xml:space="preserve">Das durch die </w:t>
      </w:r>
      <w:proofErr w:type="spellStart"/>
      <w:r w:rsidR="008C4A4A">
        <w:t>resdag</w:t>
      </w:r>
      <w:proofErr w:type="spellEnd"/>
      <w:r w:rsidR="008C4A4A">
        <w:t xml:space="preserve"> Ressourcen </w:t>
      </w:r>
      <w:r w:rsidR="001D169C">
        <w:t>+</w:t>
      </w:r>
      <w:r w:rsidR="008C4A4A">
        <w:t xml:space="preserve"> Deponien AG beauftragte Büro FS Geotechnik AG, St. Ga</w:t>
      </w:r>
      <w:r w:rsidR="008C4A4A">
        <w:t>l</w:t>
      </w:r>
      <w:r w:rsidR="008C4A4A">
        <w:t>len, organisierte und koordinierte die Sondierungen vor Ort und war in weiterer Folge auch für die Auswertung und Interpretation der Resultate verantwortlich.</w:t>
      </w:r>
    </w:p>
    <w:p w:rsidR="00423FFE" w:rsidRDefault="008C4A4A" w:rsidP="00E37868">
      <w:r>
        <w:t>Es</w:t>
      </w:r>
      <w:r w:rsidR="00423FFE">
        <w:t xml:space="preserve"> wurden 6 Kernbohrungen, 11 Baggerschlitze und 21 Rammsondierungen ausgeführt. Mit den Kernbohrungen wurden Erkenntnisse über den tieferen Untergrund und die Zusammensetzung von Fels und Moräne erlangt, während die Rammsondierungen insbesondere Aussagen zur Lagerung</w:t>
      </w:r>
      <w:r w:rsidR="00423FFE">
        <w:t>s</w:t>
      </w:r>
      <w:r w:rsidR="00423FFE">
        <w:t xml:space="preserve">dichte des Untergrundes und zur Tiefe der Felsoberfläche lieferten. Mit den Baggerschlitzen wurden die so erhaltenen Informationen über den Untergrund ergänzt </w:t>
      </w:r>
      <w:r w:rsidR="00111C6F">
        <w:t>und</w:t>
      </w:r>
      <w:r w:rsidR="00423FFE">
        <w:t xml:space="preserve"> verdichtet.</w:t>
      </w:r>
    </w:p>
    <w:p w:rsidR="00423FFE" w:rsidRDefault="00423FFE" w:rsidP="00E37868">
      <w:r>
        <w:t>Die Feldarbeiten konnten am 14. Februar 2017</w:t>
      </w:r>
      <w:r w:rsidR="008C4A4A">
        <w:t xml:space="preserve"> begonnen und dank dem speditiven Einsatz aller B</w:t>
      </w:r>
      <w:r w:rsidR="008C4A4A">
        <w:t>e</w:t>
      </w:r>
      <w:r w:rsidR="008C4A4A">
        <w:t xml:space="preserve">teiligten innert 2 Wochen wieder abgeschlossen werden. </w:t>
      </w:r>
    </w:p>
    <w:p w:rsidR="00E37868" w:rsidRDefault="00423FFE" w:rsidP="00E37868">
      <w:r>
        <w:t xml:space="preserve">Ziel </w:t>
      </w:r>
      <w:r w:rsidR="00111C6F">
        <w:t>der</w:t>
      </w:r>
      <w:r>
        <w:t xml:space="preserve"> Untersuchungen war es, über die Machbarkeit einer Deponie </w:t>
      </w:r>
      <w:r w:rsidR="001D169C">
        <w:t xml:space="preserve">für </w:t>
      </w:r>
      <w:r>
        <w:t xml:space="preserve">sauberes Aushubmaterial am Standort zwischen Sitter und dem Moränenhügel </w:t>
      </w:r>
      <w:proofErr w:type="spellStart"/>
      <w:r>
        <w:t>Altrütiholz</w:t>
      </w:r>
      <w:proofErr w:type="spellEnd"/>
      <w:r>
        <w:t xml:space="preserve"> Gewissheit zu erlangen.</w:t>
      </w:r>
      <w:r w:rsidR="008C4A4A">
        <w:t xml:space="preserve"> Geotechnisch relevante Aspekte waren dabei vor allem die Wechselwirkung einer Deponieschüttung mit Hang- und Grundwasser und die Böschungsstabilität zur Sitter.</w:t>
      </w:r>
    </w:p>
    <w:p w:rsidR="008C4A4A" w:rsidRDefault="008C4A4A" w:rsidP="00E37868">
      <w:r>
        <w:lastRenderedPageBreak/>
        <w:t>Als Ergebnis der Abklärungen zeigte sich, dass im Flachbereich zwischen Sitter und dem Moränenh</w:t>
      </w:r>
      <w:r>
        <w:t>ü</w:t>
      </w:r>
      <w:r>
        <w:t xml:space="preserve">gel </w:t>
      </w:r>
      <w:proofErr w:type="spellStart"/>
      <w:r>
        <w:t>Altrütiholz</w:t>
      </w:r>
      <w:proofErr w:type="spellEnd"/>
      <w:r>
        <w:t xml:space="preserve"> der nahezu horizontal verlaufende </w:t>
      </w:r>
      <w:proofErr w:type="spellStart"/>
      <w:r>
        <w:t>Molassefels</w:t>
      </w:r>
      <w:proofErr w:type="spellEnd"/>
      <w:r>
        <w:t xml:space="preserve"> unter</w:t>
      </w:r>
      <w:r w:rsidR="001D169C">
        <w:t>halb</w:t>
      </w:r>
      <w:r>
        <w:t xml:space="preserve"> </w:t>
      </w:r>
      <w:r w:rsidR="001D169C">
        <w:t>einer wenige Meter</w:t>
      </w:r>
      <w:r>
        <w:t xml:space="preserve"> mächtigen Lockergesteinsschicht ansteht. Der Moränenhügel selbst ist aus kompaktem Lockergesteinsmaterial aufgebaut, er ist d</w:t>
      </w:r>
      <w:r w:rsidR="0031509B">
        <w:t>e</w:t>
      </w:r>
      <w:r>
        <w:t xml:space="preserve">r Überrest des Gletscherrückzugs </w:t>
      </w:r>
      <w:r w:rsidR="0031509B">
        <w:t>bei der</w:t>
      </w:r>
      <w:r>
        <w:t xml:space="preserve"> letzten Eiszeit vor ca. 12'000 Jahren. Eine nennenswerte Hangwasserführung fand sich im Flachbereich auf der Felsoberfläche und lokal in </w:t>
      </w:r>
      <w:r w:rsidR="001D169C">
        <w:t>Zwischenschichten der Moräne.</w:t>
      </w:r>
    </w:p>
    <w:p w:rsidR="001D169C" w:rsidRDefault="001D169C" w:rsidP="00E37868">
      <w:r>
        <w:t>Gesamthaft betrachtet sind die geologischen Voraussetzungen für den Aufbau einer Deponieschü</w:t>
      </w:r>
      <w:r>
        <w:t>t</w:t>
      </w:r>
      <w:r>
        <w:t>tung günstig. Die Machbarkeit ist unter Beachtung gewisser Restriktionen (Böschungsneigungen, Abstände zur Sitter etc.) gegeben.</w:t>
      </w:r>
    </w:p>
    <w:p w:rsidR="001D169C" w:rsidRPr="001D169C" w:rsidRDefault="001D169C" w:rsidP="00E37868">
      <w:pPr>
        <w:rPr>
          <w:i/>
        </w:rPr>
      </w:pPr>
      <w:r w:rsidRPr="001D169C">
        <w:rPr>
          <w:i/>
        </w:rPr>
        <w:t xml:space="preserve">Bild: </w:t>
      </w:r>
      <w:proofErr w:type="spellStart"/>
      <w:r w:rsidRPr="001D169C">
        <w:rPr>
          <w:i/>
        </w:rPr>
        <w:t>Sondierarbeiten</w:t>
      </w:r>
      <w:proofErr w:type="spellEnd"/>
      <w:r w:rsidRPr="001D169C">
        <w:rPr>
          <w:i/>
        </w:rPr>
        <w:t xml:space="preserve"> im Flachbereich zwischen Sitter und dem Moränenhügel </w:t>
      </w:r>
      <w:proofErr w:type="spellStart"/>
      <w:r w:rsidRPr="001D169C">
        <w:rPr>
          <w:i/>
        </w:rPr>
        <w:t>Altrütiholz</w:t>
      </w:r>
      <w:proofErr w:type="spellEnd"/>
    </w:p>
    <w:p w:rsidR="001D169C" w:rsidRDefault="001D169C" w:rsidP="00E37868">
      <w:r>
        <w:rPr>
          <w:noProof/>
          <w:lang w:eastAsia="de-CH"/>
        </w:rPr>
        <w:drawing>
          <wp:inline distT="0" distB="0" distL="0" distR="0">
            <wp:extent cx="5743575" cy="4305300"/>
            <wp:effectExtent l="0" t="0" r="9525" b="0"/>
            <wp:docPr id="2" name="Grafik 2" descr="C:\Users\Joachim\AppData\Local\Microsoft\Windows\INetCache\Content.Word\2015435,170216,133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chim\AppData\Local\Microsoft\Windows\INetCache\Content.Word\2015435,170216,1333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FE" w:rsidRPr="00E37868" w:rsidRDefault="00423FFE" w:rsidP="00E37868"/>
    <w:p w:rsidR="002B665A" w:rsidRDefault="002B665A" w:rsidP="00F9615B">
      <w:r w:rsidRPr="000041BC">
        <w:t>St. Gallen</w:t>
      </w:r>
      <w:r w:rsidR="0031509B">
        <w:t>, 12. Mai 2017</w:t>
      </w:r>
    </w:p>
    <w:p w:rsidR="0031509B" w:rsidRDefault="0031509B" w:rsidP="00F9615B"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753200" cy="7524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09B" w:rsidRDefault="0031509B" w:rsidP="00F9615B"/>
    <w:p w:rsidR="0031509B" w:rsidRDefault="0031509B" w:rsidP="00F9615B"/>
    <w:p w:rsidR="0031509B" w:rsidRDefault="0031509B" w:rsidP="00F9615B">
      <w:r>
        <w:t>FS Geotechnik AG</w:t>
      </w:r>
    </w:p>
    <w:p w:rsidR="00F970F6" w:rsidRDefault="0031509B" w:rsidP="0031509B">
      <w:pPr>
        <w:rPr>
          <w:sz w:val="16"/>
          <w:szCs w:val="16"/>
        </w:rPr>
      </w:pPr>
      <w:r>
        <w:t>Joachim Malt</w:t>
      </w:r>
    </w:p>
    <w:sectPr w:rsidR="00F970F6">
      <w:headerReference w:type="default" r:id="rId11"/>
      <w:footerReference w:type="default" r:id="rId12"/>
      <w:headerReference w:type="first" r:id="rId13"/>
      <w:footerReference w:type="first" r:id="rId14"/>
      <w:type w:val="nextColumn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FE" w:rsidRDefault="00423FFE">
      <w:pPr>
        <w:spacing w:line="240" w:lineRule="auto"/>
      </w:pPr>
      <w:r>
        <w:separator/>
      </w:r>
    </w:p>
  </w:endnote>
  <w:endnote w:type="continuationSeparator" w:id="0">
    <w:p w:rsidR="00423FFE" w:rsidRDefault="00423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E6" w:rsidRDefault="00BF6AF4">
    <w:pPr>
      <w:pStyle w:val="Fuzeile"/>
    </w:pPr>
    <w:r>
      <w:rPr>
        <w:sz w:val="12"/>
      </w:rPr>
      <w:fldChar w:fldCharType="begin"/>
    </w:r>
    <w:r>
      <w:rPr>
        <w:sz w:val="12"/>
      </w:rPr>
      <w:instrText xml:space="preserve"> FILENAME \* MERGEFORMAT </w:instrText>
    </w:r>
    <w:r>
      <w:rPr>
        <w:sz w:val="12"/>
      </w:rPr>
      <w:fldChar w:fldCharType="separate"/>
    </w:r>
    <w:r w:rsidR="00A03895">
      <w:rPr>
        <w:noProof/>
        <w:sz w:val="12"/>
      </w:rPr>
      <w:t>2015435txt001.docx</w:t>
    </w:r>
    <w:r>
      <w:rPr>
        <w:sz w:val="12"/>
      </w:rPr>
      <w:fldChar w:fldCharType="end"/>
    </w:r>
    <w:r>
      <w:rPr>
        <w:sz w:val="12"/>
      </w:rPr>
      <w:t xml:space="preserve">, </w:t>
    </w:r>
    <w:r w:rsidR="005A17E6">
      <w:rPr>
        <w:sz w:val="12"/>
      </w:rPr>
      <w:fldChar w:fldCharType="begin"/>
    </w:r>
    <w:r w:rsidR="005A17E6">
      <w:rPr>
        <w:sz w:val="12"/>
      </w:rPr>
      <w:instrText xml:space="preserve"> DATE </w:instrText>
    </w:r>
    <w:r w:rsidR="005A17E6">
      <w:rPr>
        <w:sz w:val="12"/>
      </w:rPr>
      <w:fldChar w:fldCharType="separate"/>
    </w:r>
    <w:r w:rsidR="00C42E97">
      <w:rPr>
        <w:noProof/>
        <w:sz w:val="12"/>
      </w:rPr>
      <w:t>15.05.2017</w:t>
    </w:r>
    <w:r w:rsidR="005A17E6"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5B" w:rsidRPr="007B204E" w:rsidRDefault="00F9615B" w:rsidP="00F9615B">
    <w:pPr>
      <w:autoSpaceDE w:val="0"/>
      <w:autoSpaceDN w:val="0"/>
      <w:adjustRightInd w:val="0"/>
      <w:spacing w:before="360" w:after="0" w:line="240" w:lineRule="auto"/>
      <w:jc w:val="center"/>
      <w:rPr>
        <w:rFonts w:cs="Arial"/>
        <w:b/>
        <w:bCs/>
        <w:color w:val="21407D"/>
        <w:lang w:eastAsia="de-CH"/>
      </w:rPr>
    </w:pPr>
    <w:r w:rsidRPr="007B204E">
      <w:rPr>
        <w:rFonts w:cs="Arial"/>
        <w:b/>
        <w:bCs/>
        <w:color w:val="21407D"/>
        <w:lang w:eastAsia="de-CH"/>
      </w:rPr>
      <w:t>FS Geotechnik AG – Beratende Ingenieure ETH / SIA</w:t>
    </w:r>
  </w:p>
  <w:p w:rsidR="00F9615B" w:rsidRPr="00AB4AB9" w:rsidRDefault="00F9615B" w:rsidP="00F9615B">
    <w:pPr>
      <w:autoSpaceDE w:val="0"/>
      <w:autoSpaceDN w:val="0"/>
      <w:adjustRightInd w:val="0"/>
      <w:spacing w:before="0" w:after="0" w:line="240" w:lineRule="auto"/>
      <w:jc w:val="center"/>
      <w:rPr>
        <w:rFonts w:cs="Arial"/>
        <w:b/>
        <w:bCs/>
        <w:color w:val="21407D"/>
        <w:sz w:val="16"/>
        <w:szCs w:val="16"/>
        <w:lang w:eastAsia="de-CH"/>
      </w:rPr>
    </w:pPr>
    <w:r w:rsidRPr="00AB4AB9">
      <w:rPr>
        <w:rFonts w:cs="Arial"/>
        <w:b/>
        <w:bCs/>
        <w:color w:val="21407D"/>
        <w:sz w:val="16"/>
        <w:szCs w:val="16"/>
        <w:lang w:eastAsia="de-CH"/>
      </w:rPr>
      <w:t>Geotechnik | (Hydro-)Geologie | Naturgefahren</w:t>
    </w:r>
  </w:p>
  <w:p w:rsidR="00F9615B" w:rsidRPr="00AB4AB9" w:rsidRDefault="00F9615B" w:rsidP="00F9615B">
    <w:pPr>
      <w:autoSpaceDE w:val="0"/>
      <w:autoSpaceDN w:val="0"/>
      <w:adjustRightInd w:val="0"/>
      <w:spacing w:before="0" w:after="0" w:line="240" w:lineRule="auto"/>
      <w:jc w:val="center"/>
      <w:rPr>
        <w:rFonts w:cs="Arial"/>
        <w:color w:val="21407D"/>
        <w:sz w:val="16"/>
        <w:szCs w:val="16"/>
        <w:lang w:eastAsia="de-CH"/>
      </w:rPr>
    </w:pPr>
    <w:r w:rsidRPr="00AB4AB9">
      <w:rPr>
        <w:rFonts w:cs="Arial"/>
        <w:color w:val="21407D"/>
        <w:sz w:val="16"/>
        <w:szCs w:val="16"/>
        <w:lang w:eastAsia="de-CH"/>
      </w:rPr>
      <w:t>Föhrenstrasse 6a | CH-9000 St. Gallen</w:t>
    </w:r>
  </w:p>
  <w:p w:rsidR="007B204E" w:rsidRPr="00F9615B" w:rsidRDefault="00F9615B" w:rsidP="00F9615B">
    <w:pPr>
      <w:pStyle w:val="Fuzeile"/>
      <w:spacing w:before="0" w:after="0" w:line="240" w:lineRule="auto"/>
      <w:jc w:val="center"/>
      <w:rPr>
        <w:rFonts w:cs="Arial"/>
        <w:color w:val="21407D"/>
      </w:rPr>
    </w:pPr>
    <w:r w:rsidRPr="00AB4AB9">
      <w:rPr>
        <w:rFonts w:cs="Arial"/>
        <w:color w:val="21407D"/>
        <w:sz w:val="16"/>
        <w:szCs w:val="16"/>
        <w:lang w:eastAsia="de-CH"/>
      </w:rPr>
      <w:t>T 071 274 52 00 | F 071 274 52 09 | mail@fsgeotechnik.ch | www.fsgeotechnik.ch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FE" w:rsidRDefault="00423FFE">
      <w:pPr>
        <w:spacing w:line="240" w:lineRule="auto"/>
      </w:pPr>
      <w:r>
        <w:separator/>
      </w:r>
    </w:p>
  </w:footnote>
  <w:footnote w:type="continuationSeparator" w:id="0">
    <w:p w:rsidR="00423FFE" w:rsidRDefault="00423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E6" w:rsidRPr="00516002" w:rsidRDefault="005A17E6" w:rsidP="00FE11D4">
    <w:pPr>
      <w:pStyle w:val="Kopfzeile"/>
      <w:jc w:val="center"/>
      <w:rPr>
        <w:sz w:val="6"/>
        <w:szCs w:val="6"/>
      </w:rPr>
    </w:pPr>
  </w:p>
  <w:p w:rsidR="005A17E6" w:rsidRDefault="005A17E6" w:rsidP="00516002">
    <w:pPr>
      <w:pStyle w:val="Kopfzeile"/>
      <w:spacing w:after="200"/>
      <w:jc w:val="center"/>
    </w:pPr>
    <w:r>
      <w:rPr>
        <w:noProof/>
        <w:lang w:eastAsia="de-CH"/>
      </w:rPr>
      <w:drawing>
        <wp:inline distT="0" distB="0" distL="0" distR="0" wp14:anchorId="1489477C" wp14:editId="718820DB">
          <wp:extent cx="2591181" cy="19773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 Geotechnik ohne Symbol 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181" cy="197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17E6" w:rsidRPr="000A151F" w:rsidRDefault="005A17E6">
    <w:pPr>
      <w:pStyle w:val="Kopfzeile"/>
      <w:pBdr>
        <w:bottom w:val="single" w:sz="6" w:space="1" w:color="auto"/>
      </w:pBdr>
      <w:rPr>
        <w:rStyle w:val="Seitenzahl"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REF \* Charformat Projektnummer \h  \* MERGEFORMAT </w:instrText>
    </w:r>
    <w:r>
      <w:rPr>
        <w:sz w:val="18"/>
        <w:szCs w:val="18"/>
      </w:rPr>
    </w:r>
    <w:r>
      <w:rPr>
        <w:sz w:val="18"/>
        <w:szCs w:val="18"/>
      </w:rPr>
      <w:fldChar w:fldCharType="separate"/>
    </w:r>
    <w:r w:rsidR="00A03895" w:rsidRPr="00A03895">
      <w:rPr>
        <w:sz w:val="18"/>
        <w:szCs w:val="18"/>
      </w:rPr>
      <w:t xml:space="preserve">2015 435 </w:t>
    </w:r>
    <w:r>
      <w:rPr>
        <w:sz w:val="18"/>
        <w:szCs w:val="18"/>
      </w:rPr>
      <w:fldChar w:fldCharType="end"/>
    </w:r>
    <w:r w:rsidRPr="000A151F"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REF \* Charformat Ort \h  \* MERGEFORMAT </w:instrText>
    </w:r>
    <w:r>
      <w:rPr>
        <w:sz w:val="18"/>
        <w:szCs w:val="18"/>
      </w:rPr>
    </w:r>
    <w:r>
      <w:rPr>
        <w:sz w:val="18"/>
        <w:szCs w:val="18"/>
      </w:rPr>
      <w:fldChar w:fldCharType="separate"/>
    </w:r>
    <w:proofErr w:type="spellStart"/>
    <w:r w:rsidR="00A03895" w:rsidRPr="00A03895">
      <w:rPr>
        <w:sz w:val="18"/>
        <w:szCs w:val="18"/>
      </w:rPr>
      <w:t>Häggenschwil</w:t>
    </w:r>
    <w:proofErr w:type="spellEnd"/>
    <w:r w:rsidR="00A03895" w:rsidRPr="00A03895">
      <w:rPr>
        <w:sz w:val="18"/>
        <w:szCs w:val="18"/>
      </w:rPr>
      <w:t xml:space="preserve"> SG</w:t>
    </w:r>
    <w:r>
      <w:rPr>
        <w:sz w:val="18"/>
        <w:szCs w:val="18"/>
      </w:rPr>
      <w:fldChar w:fldCharType="end"/>
    </w:r>
    <w:r w:rsidRPr="00980E7D">
      <w:rPr>
        <w:sz w:val="18"/>
        <w:szCs w:val="18"/>
      </w:rPr>
      <w:t xml:space="preserve">,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REF \* Charformat Strasse \h  \* MERGEFORMAT </w:instrText>
    </w:r>
    <w:r>
      <w:rPr>
        <w:sz w:val="18"/>
        <w:szCs w:val="18"/>
      </w:rPr>
    </w:r>
    <w:r>
      <w:rPr>
        <w:sz w:val="18"/>
        <w:szCs w:val="18"/>
      </w:rPr>
      <w:fldChar w:fldCharType="separate"/>
    </w:r>
    <w:r w:rsidR="00A03895" w:rsidRPr="00A03895">
      <w:rPr>
        <w:sz w:val="18"/>
        <w:szCs w:val="18"/>
      </w:rPr>
      <w:t xml:space="preserve">Deponiestandort </w:t>
    </w:r>
    <w:proofErr w:type="spellStart"/>
    <w:r w:rsidR="00A03895" w:rsidRPr="00A03895">
      <w:rPr>
        <w:sz w:val="18"/>
        <w:szCs w:val="18"/>
      </w:rPr>
      <w:t>Rütiholz</w:t>
    </w:r>
    <w:proofErr w:type="spellEnd"/>
    <w:r>
      <w:rPr>
        <w:sz w:val="18"/>
        <w:szCs w:val="18"/>
      </w:rPr>
      <w:fldChar w:fldCharType="end"/>
    </w:r>
    <w:r w:rsidRPr="000A151F">
      <w:rPr>
        <w:sz w:val="18"/>
        <w:szCs w:val="18"/>
      </w:rPr>
      <w:tab/>
      <w:t xml:space="preserve">Seite  </w:t>
    </w:r>
    <w:r w:rsidRPr="000A151F">
      <w:rPr>
        <w:rStyle w:val="Seitenzahl"/>
        <w:sz w:val="18"/>
        <w:szCs w:val="18"/>
      </w:rPr>
      <w:fldChar w:fldCharType="begin"/>
    </w:r>
    <w:r w:rsidRPr="000A151F">
      <w:rPr>
        <w:rStyle w:val="Seitenzahl"/>
        <w:sz w:val="18"/>
        <w:szCs w:val="18"/>
      </w:rPr>
      <w:instrText xml:space="preserve"> PAGE </w:instrText>
    </w:r>
    <w:r w:rsidRPr="000A151F">
      <w:rPr>
        <w:rStyle w:val="Seitenzahl"/>
        <w:sz w:val="18"/>
        <w:szCs w:val="18"/>
      </w:rPr>
      <w:fldChar w:fldCharType="separate"/>
    </w:r>
    <w:r w:rsidR="00C42E97">
      <w:rPr>
        <w:rStyle w:val="Seitenzahl"/>
        <w:noProof/>
        <w:sz w:val="18"/>
        <w:szCs w:val="18"/>
      </w:rPr>
      <w:t>2</w:t>
    </w:r>
    <w:r w:rsidRPr="000A151F">
      <w:rPr>
        <w:rStyle w:val="Seitenzahl"/>
        <w:sz w:val="18"/>
        <w:szCs w:val="18"/>
      </w:rPr>
      <w:fldChar w:fldCharType="end"/>
    </w:r>
  </w:p>
  <w:p w:rsidR="005A17E6" w:rsidRPr="000A151F" w:rsidRDefault="005A17E6" w:rsidP="00F9615B">
    <w:pPr>
      <w:pStyle w:val="Kopfzeile"/>
      <w:tabs>
        <w:tab w:val="clear" w:pos="9072"/>
        <w:tab w:val="right" w:pos="9639"/>
      </w:tabs>
      <w:spacing w:before="0" w:after="0" w:line="264" w:lineRule="auto"/>
      <w:rPr>
        <w:rStyle w:val="Seitenzahl"/>
        <w:sz w:val="18"/>
        <w:szCs w:val="18"/>
      </w:rPr>
    </w:pPr>
  </w:p>
  <w:p w:rsidR="005A17E6" w:rsidRPr="000A151F" w:rsidRDefault="005A17E6" w:rsidP="00F9615B">
    <w:pPr>
      <w:pStyle w:val="Kopfzeile"/>
      <w:tabs>
        <w:tab w:val="clear" w:pos="9072"/>
        <w:tab w:val="right" w:pos="9639"/>
      </w:tabs>
      <w:spacing w:before="0" w:after="0" w:line="264" w:lineRule="auto"/>
      <w:rPr>
        <w:sz w:val="18"/>
        <w:szCs w:val="18"/>
      </w:rPr>
    </w:pPr>
  </w:p>
  <w:p w:rsidR="005A17E6" w:rsidRPr="000A151F" w:rsidRDefault="005A17E6" w:rsidP="00F9615B">
    <w:pPr>
      <w:pStyle w:val="Kopfzeile"/>
      <w:tabs>
        <w:tab w:val="clear" w:pos="9072"/>
        <w:tab w:val="right" w:pos="9639"/>
      </w:tabs>
      <w:spacing w:before="0" w:after="0" w:line="264" w:lineRule="aut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E6" w:rsidRDefault="005A17E6" w:rsidP="00F9615B">
    <w:pPr>
      <w:pStyle w:val="BerichtSeite1"/>
    </w:pPr>
  </w:p>
  <w:p w:rsidR="005A17E6" w:rsidRDefault="005A17E6" w:rsidP="00F9615B">
    <w:pPr>
      <w:pStyle w:val="BerichtSeite1"/>
    </w:pPr>
  </w:p>
  <w:p w:rsidR="005A17E6" w:rsidRDefault="005A17E6" w:rsidP="00F9615B">
    <w:pPr>
      <w:pStyle w:val="BerichtSeite1"/>
    </w:pPr>
  </w:p>
  <w:p w:rsidR="005A17E6" w:rsidRDefault="00C42E97" w:rsidP="00F9615B">
    <w:pPr>
      <w:pStyle w:val="BerichtSeite1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3.25pt;margin-top:-50.45pt;width:204.1pt;height:64.8pt;z-index:-251658752;visibility:visible" o:allowincell="f" fillcolor="window">
          <v:imagedata r:id="rId1" o:title=""/>
          <w10:wrap side="left"/>
        </v:shape>
        <o:OLEObject Type="Embed" ProgID="Word.Picture.8" ShapeID="_x0000_s2049" DrawAspect="Content" ObjectID="_1556366785" r:id="rId2"/>
      </w:pict>
    </w:r>
  </w:p>
  <w:p w:rsidR="005A17E6" w:rsidRDefault="005A17E6" w:rsidP="00F9615B">
    <w:pPr>
      <w:pStyle w:val="BerichtSeite1"/>
    </w:pPr>
  </w:p>
  <w:p w:rsidR="00F9615B" w:rsidRDefault="00F9615B" w:rsidP="00F9615B">
    <w:pPr>
      <w:pStyle w:val="BerichtSeite1"/>
    </w:pPr>
  </w:p>
  <w:p w:rsidR="00737663" w:rsidRDefault="00737663" w:rsidP="00F9615B">
    <w:pPr>
      <w:pStyle w:val="BerichtSeite1"/>
    </w:pPr>
  </w:p>
  <w:p w:rsidR="005A17E6" w:rsidRDefault="005A17E6" w:rsidP="00F9615B">
    <w:pPr>
      <w:pStyle w:val="BerichtSeite1"/>
    </w:pPr>
  </w:p>
  <w:p w:rsidR="005A17E6" w:rsidRDefault="005A17E6" w:rsidP="00F9615B">
    <w:pPr>
      <w:pStyle w:val="BerichtSeite1"/>
    </w:pPr>
  </w:p>
  <w:p w:rsidR="00F9615B" w:rsidRDefault="00F9615B" w:rsidP="00F9615B">
    <w:pPr>
      <w:pStyle w:val="BerichtSeit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864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12FD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4C7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706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820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868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48D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3E7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60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08DA76"/>
    <w:lvl w:ilvl="0">
      <w:numFmt w:val="bullet"/>
      <w:pStyle w:val="Aufzhlungszeichen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</w:abstractNum>
  <w:abstractNum w:abstractNumId="10">
    <w:nsid w:val="FFFFFFFB"/>
    <w:multiLevelType w:val="multilevel"/>
    <w:tmpl w:val="B9B84AF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03A757A4"/>
    <w:multiLevelType w:val="hybridMultilevel"/>
    <w:tmpl w:val="267253B2"/>
    <w:lvl w:ilvl="0" w:tplc="84982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AB7C41"/>
    <w:multiLevelType w:val="hybridMultilevel"/>
    <w:tmpl w:val="3202D6EA"/>
    <w:lvl w:ilvl="0" w:tplc="8C9482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F7469E"/>
    <w:multiLevelType w:val="hybridMultilevel"/>
    <w:tmpl w:val="E8E679F6"/>
    <w:lvl w:ilvl="0" w:tplc="F06E4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D2C96"/>
    <w:multiLevelType w:val="hybridMultilevel"/>
    <w:tmpl w:val="FEF0FA62"/>
    <w:lvl w:ilvl="0" w:tplc="8C948244">
      <w:numFmt w:val="bullet"/>
      <w:lvlText w:val="-"/>
      <w:lvlJc w:val="left"/>
      <w:pPr>
        <w:ind w:left="567" w:hanging="283"/>
      </w:pPr>
      <w:rPr>
        <w:rFonts w:ascii="Arial" w:eastAsia="Times New Roman" w:hAnsi="Arial" w:hint="default"/>
      </w:rPr>
    </w:lvl>
    <w:lvl w:ilvl="1" w:tplc="1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9BC0447"/>
    <w:multiLevelType w:val="hybridMultilevel"/>
    <w:tmpl w:val="28AE0900"/>
    <w:lvl w:ilvl="0" w:tplc="F06E4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5A7851"/>
    <w:multiLevelType w:val="hybridMultilevel"/>
    <w:tmpl w:val="32901FC4"/>
    <w:lvl w:ilvl="0" w:tplc="700E3A0C">
      <w:numFmt w:val="bullet"/>
      <w:pStyle w:val="Listenabsatz"/>
      <w:lvlText w:val="-"/>
      <w:lvlJc w:val="left"/>
      <w:pPr>
        <w:ind w:left="1288" w:hanging="360"/>
      </w:pPr>
      <w:rPr>
        <w:rFonts w:ascii="Arial" w:eastAsia="Times New Roman" w:hAnsi="Arial" w:hint="default"/>
      </w:rPr>
    </w:lvl>
    <w:lvl w:ilvl="1" w:tplc="1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246B5BEA"/>
    <w:multiLevelType w:val="hybridMultilevel"/>
    <w:tmpl w:val="1C5C3748"/>
    <w:lvl w:ilvl="0" w:tplc="F99C963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F5099"/>
    <w:multiLevelType w:val="singleLevel"/>
    <w:tmpl w:val="FFFFFFFF"/>
    <w:lvl w:ilvl="0">
      <w:numFmt w:val="decimal"/>
      <w:lvlText w:val="*"/>
      <w:lvlJc w:val="left"/>
    </w:lvl>
  </w:abstractNum>
  <w:abstractNum w:abstractNumId="20">
    <w:nsid w:val="3C5255AE"/>
    <w:multiLevelType w:val="hybridMultilevel"/>
    <w:tmpl w:val="9078E102"/>
    <w:lvl w:ilvl="0" w:tplc="2618E194">
      <w:numFmt w:val="bullet"/>
      <w:lvlText w:val="-"/>
      <w:lvlJc w:val="left"/>
      <w:pPr>
        <w:ind w:left="567" w:hanging="283"/>
      </w:pPr>
      <w:rPr>
        <w:rFonts w:ascii="Arial" w:eastAsia="Times New Roman" w:hAnsi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636E6"/>
    <w:multiLevelType w:val="hybridMultilevel"/>
    <w:tmpl w:val="F8FC63A2"/>
    <w:lvl w:ilvl="0" w:tplc="705AAA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5791E"/>
    <w:multiLevelType w:val="hybridMultilevel"/>
    <w:tmpl w:val="A22AD4CC"/>
    <w:lvl w:ilvl="0" w:tplc="5FFE2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748B1"/>
    <w:multiLevelType w:val="hybridMultilevel"/>
    <w:tmpl w:val="24C60F58"/>
    <w:lvl w:ilvl="0" w:tplc="590C92C6">
      <w:numFmt w:val="bullet"/>
      <w:lvlText w:val="-"/>
      <w:lvlJc w:val="left"/>
      <w:pPr>
        <w:ind w:left="567" w:hanging="283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36EF1"/>
    <w:multiLevelType w:val="hybridMultilevel"/>
    <w:tmpl w:val="35649972"/>
    <w:lvl w:ilvl="0" w:tplc="02141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4"/>
  </w:num>
  <w:num w:numId="5">
    <w:abstractNumId w:val="23"/>
  </w:num>
  <w:num w:numId="6">
    <w:abstractNumId w:val="10"/>
  </w:num>
  <w:num w:numId="7">
    <w:abstractNumId w:val="18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4"/>
  </w:num>
  <w:num w:numId="21">
    <w:abstractNumId w:val="22"/>
  </w:num>
  <w:num w:numId="22">
    <w:abstractNumId w:val="21"/>
  </w:num>
  <w:num w:numId="23">
    <w:abstractNumId w:val="16"/>
  </w:num>
  <w:num w:numId="24">
    <w:abstractNumId w:val="12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FE"/>
    <w:rsid w:val="000041BC"/>
    <w:rsid w:val="00053569"/>
    <w:rsid w:val="0008029E"/>
    <w:rsid w:val="000835D3"/>
    <w:rsid w:val="000A151F"/>
    <w:rsid w:val="000D6BF4"/>
    <w:rsid w:val="000E0AB1"/>
    <w:rsid w:val="000F3617"/>
    <w:rsid w:val="00111C6F"/>
    <w:rsid w:val="00115773"/>
    <w:rsid w:val="001660FA"/>
    <w:rsid w:val="0017266A"/>
    <w:rsid w:val="001A62C4"/>
    <w:rsid w:val="001D169C"/>
    <w:rsid w:val="001F27A3"/>
    <w:rsid w:val="002158CC"/>
    <w:rsid w:val="00250CA2"/>
    <w:rsid w:val="00256CAC"/>
    <w:rsid w:val="00281A2F"/>
    <w:rsid w:val="00287E97"/>
    <w:rsid w:val="00292439"/>
    <w:rsid w:val="00292577"/>
    <w:rsid w:val="002B665A"/>
    <w:rsid w:val="002E4B31"/>
    <w:rsid w:val="0031509B"/>
    <w:rsid w:val="003177E5"/>
    <w:rsid w:val="00332856"/>
    <w:rsid w:val="00340900"/>
    <w:rsid w:val="003541E7"/>
    <w:rsid w:val="00363F65"/>
    <w:rsid w:val="00377272"/>
    <w:rsid w:val="003811E3"/>
    <w:rsid w:val="003A35FF"/>
    <w:rsid w:val="003C05CA"/>
    <w:rsid w:val="003C328A"/>
    <w:rsid w:val="003D3B3E"/>
    <w:rsid w:val="003F5BA7"/>
    <w:rsid w:val="004154B7"/>
    <w:rsid w:val="00423FFE"/>
    <w:rsid w:val="00425351"/>
    <w:rsid w:val="00434DD4"/>
    <w:rsid w:val="00473669"/>
    <w:rsid w:val="00485FA3"/>
    <w:rsid w:val="004954EB"/>
    <w:rsid w:val="004A640E"/>
    <w:rsid w:val="004D3EE5"/>
    <w:rsid w:val="004F1613"/>
    <w:rsid w:val="004F7C1B"/>
    <w:rsid w:val="00500B36"/>
    <w:rsid w:val="00503BDC"/>
    <w:rsid w:val="00516002"/>
    <w:rsid w:val="0058267D"/>
    <w:rsid w:val="005A17E6"/>
    <w:rsid w:val="005C3C2F"/>
    <w:rsid w:val="005D66DA"/>
    <w:rsid w:val="005E008E"/>
    <w:rsid w:val="005E2C6F"/>
    <w:rsid w:val="005F2760"/>
    <w:rsid w:val="005F527E"/>
    <w:rsid w:val="005F6D15"/>
    <w:rsid w:val="00616A92"/>
    <w:rsid w:val="00656B75"/>
    <w:rsid w:val="006575C5"/>
    <w:rsid w:val="0066375F"/>
    <w:rsid w:val="00695FD5"/>
    <w:rsid w:val="006A2090"/>
    <w:rsid w:val="006D0EA0"/>
    <w:rsid w:val="006D758F"/>
    <w:rsid w:val="006E61A5"/>
    <w:rsid w:val="006F0784"/>
    <w:rsid w:val="00704A59"/>
    <w:rsid w:val="00732DDC"/>
    <w:rsid w:val="00737663"/>
    <w:rsid w:val="00744C9A"/>
    <w:rsid w:val="0075596D"/>
    <w:rsid w:val="0075622D"/>
    <w:rsid w:val="00760438"/>
    <w:rsid w:val="00794AEA"/>
    <w:rsid w:val="007A0585"/>
    <w:rsid w:val="007B204E"/>
    <w:rsid w:val="007C6DBB"/>
    <w:rsid w:val="007E34FE"/>
    <w:rsid w:val="007E5D49"/>
    <w:rsid w:val="007F1F1E"/>
    <w:rsid w:val="008262F3"/>
    <w:rsid w:val="00846433"/>
    <w:rsid w:val="00863600"/>
    <w:rsid w:val="008658B2"/>
    <w:rsid w:val="00866585"/>
    <w:rsid w:val="00884E9C"/>
    <w:rsid w:val="008B3A7A"/>
    <w:rsid w:val="008C4A4A"/>
    <w:rsid w:val="008E09C9"/>
    <w:rsid w:val="008E221D"/>
    <w:rsid w:val="008F427D"/>
    <w:rsid w:val="008F5C9A"/>
    <w:rsid w:val="00900DDD"/>
    <w:rsid w:val="00922E3B"/>
    <w:rsid w:val="00922E47"/>
    <w:rsid w:val="00931B7E"/>
    <w:rsid w:val="00935ED2"/>
    <w:rsid w:val="00937B52"/>
    <w:rsid w:val="00952523"/>
    <w:rsid w:val="00953AB7"/>
    <w:rsid w:val="00961615"/>
    <w:rsid w:val="00980E7D"/>
    <w:rsid w:val="00996B4E"/>
    <w:rsid w:val="009B63A5"/>
    <w:rsid w:val="009F3D3D"/>
    <w:rsid w:val="009F5503"/>
    <w:rsid w:val="00A03895"/>
    <w:rsid w:val="00A03AE8"/>
    <w:rsid w:val="00A16042"/>
    <w:rsid w:val="00A340D6"/>
    <w:rsid w:val="00A35835"/>
    <w:rsid w:val="00A45708"/>
    <w:rsid w:val="00A55273"/>
    <w:rsid w:val="00A86101"/>
    <w:rsid w:val="00A916C4"/>
    <w:rsid w:val="00AA0243"/>
    <w:rsid w:val="00AA6D7D"/>
    <w:rsid w:val="00AB4AB9"/>
    <w:rsid w:val="00AB5F1E"/>
    <w:rsid w:val="00AE02A1"/>
    <w:rsid w:val="00AF1F9A"/>
    <w:rsid w:val="00B02191"/>
    <w:rsid w:val="00B142CF"/>
    <w:rsid w:val="00B37688"/>
    <w:rsid w:val="00B56CB8"/>
    <w:rsid w:val="00B57C21"/>
    <w:rsid w:val="00B6265F"/>
    <w:rsid w:val="00B703BF"/>
    <w:rsid w:val="00B77F89"/>
    <w:rsid w:val="00B827B0"/>
    <w:rsid w:val="00BA76DB"/>
    <w:rsid w:val="00BC4877"/>
    <w:rsid w:val="00BC4D94"/>
    <w:rsid w:val="00BC61E0"/>
    <w:rsid w:val="00BE7830"/>
    <w:rsid w:val="00BF4460"/>
    <w:rsid w:val="00BF6AF4"/>
    <w:rsid w:val="00BF797B"/>
    <w:rsid w:val="00C04D26"/>
    <w:rsid w:val="00C11D3F"/>
    <w:rsid w:val="00C3694F"/>
    <w:rsid w:val="00C42E97"/>
    <w:rsid w:val="00C45B6D"/>
    <w:rsid w:val="00C56DBB"/>
    <w:rsid w:val="00C84FDA"/>
    <w:rsid w:val="00CA500F"/>
    <w:rsid w:val="00CA5397"/>
    <w:rsid w:val="00CB49AD"/>
    <w:rsid w:val="00CD1F79"/>
    <w:rsid w:val="00CE1D94"/>
    <w:rsid w:val="00D02BA4"/>
    <w:rsid w:val="00D1640C"/>
    <w:rsid w:val="00D40960"/>
    <w:rsid w:val="00D4158C"/>
    <w:rsid w:val="00D82B31"/>
    <w:rsid w:val="00D9373A"/>
    <w:rsid w:val="00DC4675"/>
    <w:rsid w:val="00DD1429"/>
    <w:rsid w:val="00DD5B5C"/>
    <w:rsid w:val="00DD6892"/>
    <w:rsid w:val="00DE241C"/>
    <w:rsid w:val="00DF2BD0"/>
    <w:rsid w:val="00E10D15"/>
    <w:rsid w:val="00E143AB"/>
    <w:rsid w:val="00E153C0"/>
    <w:rsid w:val="00E22EA0"/>
    <w:rsid w:val="00E34C18"/>
    <w:rsid w:val="00E37868"/>
    <w:rsid w:val="00E53CDA"/>
    <w:rsid w:val="00E70E4B"/>
    <w:rsid w:val="00E837DB"/>
    <w:rsid w:val="00E84722"/>
    <w:rsid w:val="00E9015C"/>
    <w:rsid w:val="00EC6B98"/>
    <w:rsid w:val="00EE1296"/>
    <w:rsid w:val="00F018D7"/>
    <w:rsid w:val="00F163E0"/>
    <w:rsid w:val="00F208C8"/>
    <w:rsid w:val="00F22A77"/>
    <w:rsid w:val="00F444AC"/>
    <w:rsid w:val="00F71275"/>
    <w:rsid w:val="00F74046"/>
    <w:rsid w:val="00F83874"/>
    <w:rsid w:val="00F9615B"/>
    <w:rsid w:val="00F970F6"/>
    <w:rsid w:val="00F97E34"/>
    <w:rsid w:val="00FA40DB"/>
    <w:rsid w:val="00FB68FF"/>
    <w:rsid w:val="00FC290E"/>
    <w:rsid w:val="00FD5CE8"/>
    <w:rsid w:val="00FE11D4"/>
    <w:rsid w:val="00FE175D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Berichttext"/>
    <w:qFormat/>
    <w:rsid w:val="00F444AC"/>
    <w:pPr>
      <w:spacing w:before="120" w:after="120" w:line="288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500B36"/>
    <w:pPr>
      <w:keepNext/>
      <w:numPr>
        <w:numId w:val="1"/>
      </w:numPr>
      <w:spacing w:before="480"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A16042"/>
    <w:pPr>
      <w:keepNext/>
      <w:numPr>
        <w:ilvl w:val="1"/>
        <w:numId w:val="1"/>
      </w:numPr>
      <w:spacing w:before="3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95FD5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pPr>
      <w:numPr>
        <w:ilvl w:val="4"/>
        <w:numId w:val="1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uiPriority w:val="39"/>
    <w:rsid w:val="00884E9C"/>
    <w:pPr>
      <w:tabs>
        <w:tab w:val="right" w:leader="dot" w:pos="9071"/>
      </w:tabs>
    </w:pPr>
    <w:rPr>
      <w:b/>
    </w:rPr>
  </w:style>
  <w:style w:type="paragraph" w:styleId="Verzeichnis2">
    <w:name w:val="toc 2"/>
    <w:basedOn w:val="Standard"/>
    <w:next w:val="Standard"/>
    <w:uiPriority w:val="39"/>
    <w:rsid w:val="0075622D"/>
    <w:pPr>
      <w:tabs>
        <w:tab w:val="right" w:leader="dot" w:pos="9071"/>
      </w:tabs>
    </w:pPr>
  </w:style>
  <w:style w:type="paragraph" w:styleId="Verzeichnis3">
    <w:name w:val="toc 3"/>
    <w:basedOn w:val="Standard"/>
    <w:next w:val="Standard"/>
    <w:uiPriority w:val="39"/>
    <w:rsid w:val="004A640E"/>
    <w:pPr>
      <w:tabs>
        <w:tab w:val="right" w:leader="dot" w:pos="9071"/>
      </w:tabs>
    </w:pPr>
  </w:style>
  <w:style w:type="paragraph" w:styleId="Verzeichnis4">
    <w:name w:val="toc 4"/>
    <w:basedOn w:val="Standard"/>
    <w:next w:val="Standard"/>
    <w:semiHidden/>
    <w:rsid w:val="004A640E"/>
    <w:pPr>
      <w:tabs>
        <w:tab w:val="right" w:leader="dot" w:pos="9071"/>
      </w:tabs>
    </w:pPr>
  </w:style>
  <w:style w:type="paragraph" w:styleId="Verzeichnis5">
    <w:name w:val="toc 5"/>
    <w:basedOn w:val="Standard"/>
    <w:next w:val="Standard"/>
    <w:semiHidden/>
    <w:pPr>
      <w:tabs>
        <w:tab w:val="right" w:leader="dot" w:pos="9071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600"/>
    </w:pPr>
  </w:style>
  <w:style w:type="paragraph" w:styleId="Textkrper-Zeileneinzug">
    <w:name w:val="Body Text Indent"/>
    <w:basedOn w:val="Standard"/>
    <w:link w:val="Textkrper-ZeileneinzugZchn"/>
    <w:semiHidden/>
    <w:pPr>
      <w:ind w:left="709" w:hanging="709"/>
    </w:pPr>
  </w:style>
  <w:style w:type="paragraph" w:styleId="Textkrper-Einzug2">
    <w:name w:val="Body Text Indent 2"/>
    <w:basedOn w:val="Standard"/>
    <w:semiHidden/>
    <w:pPr>
      <w:ind w:left="709" w:hanging="709"/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373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E37868"/>
    <w:pPr>
      <w:numPr>
        <w:numId w:val="19"/>
      </w:numPr>
      <w:spacing w:before="60" w:after="60"/>
      <w:ind w:left="568" w:hanging="284"/>
    </w:pPr>
  </w:style>
  <w:style w:type="character" w:styleId="Hyperlink">
    <w:name w:val="Hyperlink"/>
    <w:basedOn w:val="Absatz-Standardschriftart"/>
    <w:uiPriority w:val="99"/>
    <w:unhideWhenUsed/>
    <w:rsid w:val="00516002"/>
    <w:rPr>
      <w:color w:val="0000FF" w:themeColor="hyperlink"/>
      <w:u w:val="single"/>
    </w:rPr>
  </w:style>
  <w:style w:type="paragraph" w:customStyle="1" w:styleId="keinVorNach">
    <w:name w:val="kein Vor&amp;Nach"/>
    <w:basedOn w:val="Standard"/>
    <w:qFormat/>
    <w:rsid w:val="00F9615B"/>
    <w:pPr>
      <w:spacing w:before="0" w:after="0"/>
    </w:pPr>
  </w:style>
  <w:style w:type="paragraph" w:styleId="Beschriftung">
    <w:name w:val="caption"/>
    <w:basedOn w:val="Standard"/>
    <w:next w:val="Standard"/>
    <w:uiPriority w:val="35"/>
    <w:unhideWhenUsed/>
    <w:qFormat/>
    <w:rsid w:val="004F7C1B"/>
    <w:pPr>
      <w:spacing w:after="200" w:line="240" w:lineRule="auto"/>
    </w:pPr>
    <w:rPr>
      <w:bCs/>
      <w:i/>
      <w:sz w:val="16"/>
      <w:szCs w:val="18"/>
    </w:rPr>
  </w:style>
  <w:style w:type="character" w:styleId="Platzhaltertext">
    <w:name w:val="Placeholder Text"/>
    <w:basedOn w:val="Absatz-Standardschriftart"/>
    <w:uiPriority w:val="99"/>
    <w:semiHidden/>
    <w:rsid w:val="00900DDD"/>
    <w:rPr>
      <w:color w:val="808080"/>
    </w:rPr>
  </w:style>
  <w:style w:type="table" w:styleId="Tabellenraster">
    <w:name w:val="Table Grid"/>
    <w:basedOn w:val="NormaleTabelle"/>
    <w:uiPriority w:val="59"/>
    <w:rsid w:val="00D4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B5F1E"/>
    <w:rPr>
      <w:color w:val="800080" w:themeColor="followedHyperlink"/>
      <w:u w:val="single"/>
    </w:rPr>
  </w:style>
  <w:style w:type="paragraph" w:customStyle="1" w:styleId="BerichtSeite1">
    <w:name w:val="Bericht Seite 1"/>
    <w:basedOn w:val="Standard"/>
    <w:link w:val="BerichtSeite1Zchn"/>
    <w:qFormat/>
    <w:rsid w:val="00F9615B"/>
    <w:pPr>
      <w:tabs>
        <w:tab w:val="left" w:pos="1985"/>
        <w:tab w:val="left" w:pos="5245"/>
        <w:tab w:val="left" w:pos="6379"/>
        <w:tab w:val="left" w:pos="7088"/>
      </w:tabs>
      <w:spacing w:before="0" w:after="0"/>
    </w:pPr>
    <w:rPr>
      <w:rFonts w:cs="Tahoma"/>
    </w:rPr>
  </w:style>
  <w:style w:type="character" w:customStyle="1" w:styleId="BerichtSeite1Zchn">
    <w:name w:val="Bericht Seite 1 Zchn"/>
    <w:basedOn w:val="Absatz-Standardschriftart"/>
    <w:link w:val="BerichtSeite1"/>
    <w:rsid w:val="00F9615B"/>
    <w:rPr>
      <w:rFonts w:ascii="Arial" w:hAnsi="Arial" w:cs="Tahoma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E241C"/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unhideWhenUsed/>
    <w:rsid w:val="00E37868"/>
    <w:pPr>
      <w:numPr>
        <w:numId w:val="8"/>
      </w:numPr>
      <w:spacing w:before="60" w:after="60"/>
      <w:ind w:left="568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Berichttext"/>
    <w:qFormat/>
    <w:rsid w:val="00F444AC"/>
    <w:pPr>
      <w:spacing w:before="120" w:after="120" w:line="288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500B36"/>
    <w:pPr>
      <w:keepNext/>
      <w:numPr>
        <w:numId w:val="1"/>
      </w:numPr>
      <w:spacing w:before="480"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A16042"/>
    <w:pPr>
      <w:keepNext/>
      <w:numPr>
        <w:ilvl w:val="1"/>
        <w:numId w:val="1"/>
      </w:numPr>
      <w:spacing w:before="3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95FD5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pPr>
      <w:numPr>
        <w:ilvl w:val="4"/>
        <w:numId w:val="1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uiPriority w:val="39"/>
    <w:rsid w:val="00884E9C"/>
    <w:pPr>
      <w:tabs>
        <w:tab w:val="right" w:leader="dot" w:pos="9071"/>
      </w:tabs>
    </w:pPr>
    <w:rPr>
      <w:b/>
    </w:rPr>
  </w:style>
  <w:style w:type="paragraph" w:styleId="Verzeichnis2">
    <w:name w:val="toc 2"/>
    <w:basedOn w:val="Standard"/>
    <w:next w:val="Standard"/>
    <w:uiPriority w:val="39"/>
    <w:rsid w:val="0075622D"/>
    <w:pPr>
      <w:tabs>
        <w:tab w:val="right" w:leader="dot" w:pos="9071"/>
      </w:tabs>
    </w:pPr>
  </w:style>
  <w:style w:type="paragraph" w:styleId="Verzeichnis3">
    <w:name w:val="toc 3"/>
    <w:basedOn w:val="Standard"/>
    <w:next w:val="Standard"/>
    <w:uiPriority w:val="39"/>
    <w:rsid w:val="004A640E"/>
    <w:pPr>
      <w:tabs>
        <w:tab w:val="right" w:leader="dot" w:pos="9071"/>
      </w:tabs>
    </w:pPr>
  </w:style>
  <w:style w:type="paragraph" w:styleId="Verzeichnis4">
    <w:name w:val="toc 4"/>
    <w:basedOn w:val="Standard"/>
    <w:next w:val="Standard"/>
    <w:semiHidden/>
    <w:rsid w:val="004A640E"/>
    <w:pPr>
      <w:tabs>
        <w:tab w:val="right" w:leader="dot" w:pos="9071"/>
      </w:tabs>
    </w:pPr>
  </w:style>
  <w:style w:type="paragraph" w:styleId="Verzeichnis5">
    <w:name w:val="toc 5"/>
    <w:basedOn w:val="Standard"/>
    <w:next w:val="Standard"/>
    <w:semiHidden/>
    <w:pPr>
      <w:tabs>
        <w:tab w:val="right" w:leader="dot" w:pos="9071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600"/>
    </w:pPr>
  </w:style>
  <w:style w:type="paragraph" w:styleId="Textkrper-Zeileneinzug">
    <w:name w:val="Body Text Indent"/>
    <w:basedOn w:val="Standard"/>
    <w:link w:val="Textkrper-ZeileneinzugZchn"/>
    <w:semiHidden/>
    <w:pPr>
      <w:ind w:left="709" w:hanging="709"/>
    </w:pPr>
  </w:style>
  <w:style w:type="paragraph" w:styleId="Textkrper-Einzug2">
    <w:name w:val="Body Text Indent 2"/>
    <w:basedOn w:val="Standard"/>
    <w:semiHidden/>
    <w:pPr>
      <w:ind w:left="709" w:hanging="709"/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373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E37868"/>
    <w:pPr>
      <w:numPr>
        <w:numId w:val="19"/>
      </w:numPr>
      <w:spacing w:before="60" w:after="60"/>
      <w:ind w:left="568" w:hanging="284"/>
    </w:pPr>
  </w:style>
  <w:style w:type="character" w:styleId="Hyperlink">
    <w:name w:val="Hyperlink"/>
    <w:basedOn w:val="Absatz-Standardschriftart"/>
    <w:uiPriority w:val="99"/>
    <w:unhideWhenUsed/>
    <w:rsid w:val="00516002"/>
    <w:rPr>
      <w:color w:val="0000FF" w:themeColor="hyperlink"/>
      <w:u w:val="single"/>
    </w:rPr>
  </w:style>
  <w:style w:type="paragraph" w:customStyle="1" w:styleId="keinVorNach">
    <w:name w:val="kein Vor&amp;Nach"/>
    <w:basedOn w:val="Standard"/>
    <w:qFormat/>
    <w:rsid w:val="00F9615B"/>
    <w:pPr>
      <w:spacing w:before="0" w:after="0"/>
    </w:pPr>
  </w:style>
  <w:style w:type="paragraph" w:styleId="Beschriftung">
    <w:name w:val="caption"/>
    <w:basedOn w:val="Standard"/>
    <w:next w:val="Standard"/>
    <w:uiPriority w:val="35"/>
    <w:unhideWhenUsed/>
    <w:qFormat/>
    <w:rsid w:val="004F7C1B"/>
    <w:pPr>
      <w:spacing w:after="200" w:line="240" w:lineRule="auto"/>
    </w:pPr>
    <w:rPr>
      <w:bCs/>
      <w:i/>
      <w:sz w:val="16"/>
      <w:szCs w:val="18"/>
    </w:rPr>
  </w:style>
  <w:style w:type="character" w:styleId="Platzhaltertext">
    <w:name w:val="Placeholder Text"/>
    <w:basedOn w:val="Absatz-Standardschriftart"/>
    <w:uiPriority w:val="99"/>
    <w:semiHidden/>
    <w:rsid w:val="00900DDD"/>
    <w:rPr>
      <w:color w:val="808080"/>
    </w:rPr>
  </w:style>
  <w:style w:type="table" w:styleId="Tabellenraster">
    <w:name w:val="Table Grid"/>
    <w:basedOn w:val="NormaleTabelle"/>
    <w:uiPriority w:val="59"/>
    <w:rsid w:val="00D4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B5F1E"/>
    <w:rPr>
      <w:color w:val="800080" w:themeColor="followedHyperlink"/>
      <w:u w:val="single"/>
    </w:rPr>
  </w:style>
  <w:style w:type="paragraph" w:customStyle="1" w:styleId="BerichtSeite1">
    <w:name w:val="Bericht Seite 1"/>
    <w:basedOn w:val="Standard"/>
    <w:link w:val="BerichtSeite1Zchn"/>
    <w:qFormat/>
    <w:rsid w:val="00F9615B"/>
    <w:pPr>
      <w:tabs>
        <w:tab w:val="left" w:pos="1985"/>
        <w:tab w:val="left" w:pos="5245"/>
        <w:tab w:val="left" w:pos="6379"/>
        <w:tab w:val="left" w:pos="7088"/>
      </w:tabs>
      <w:spacing w:before="0" w:after="0"/>
    </w:pPr>
    <w:rPr>
      <w:rFonts w:cs="Tahoma"/>
    </w:rPr>
  </w:style>
  <w:style w:type="character" w:customStyle="1" w:styleId="BerichtSeite1Zchn">
    <w:name w:val="Bericht Seite 1 Zchn"/>
    <w:basedOn w:val="Absatz-Standardschriftart"/>
    <w:link w:val="BerichtSeite1"/>
    <w:rsid w:val="00F9615B"/>
    <w:rPr>
      <w:rFonts w:ascii="Arial" w:hAnsi="Arial" w:cs="Tahoma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E241C"/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unhideWhenUsed/>
    <w:rsid w:val="00E37868"/>
    <w:pPr>
      <w:numPr>
        <w:numId w:val="8"/>
      </w:numPr>
      <w:spacing w:before="60" w:after="60"/>
      <w:ind w:left="568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Word\Aktuell\Aktennoti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08636C67D8414CB166A0C891554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8144E-B641-4EA2-861B-E56520E65690}"/>
      </w:docPartPr>
      <w:docPartBody>
        <w:p w:rsidR="009922AB" w:rsidRDefault="009922AB">
          <w:pPr>
            <w:pStyle w:val="CB08636C67D8414CB166A0C891554339"/>
          </w:pPr>
          <w:r>
            <w:t>Jürg Rusch, D 071 274 52 06, rusch@fsgeotechnik.ch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B"/>
    <w:rsid w:val="009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LI" w:eastAsia="de-L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B08636C67D8414CB166A0C891554339">
    <w:name w:val="CB08636C67D8414CB166A0C891554339"/>
  </w:style>
  <w:style w:type="paragraph" w:customStyle="1" w:styleId="2F92CDB9B0574B9BB264CFF3DBF7D571">
    <w:name w:val="2F92CDB9B0574B9BB264CFF3DBF7D571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4D8DC83C0D84C1B9DD9831ADC3C7542">
    <w:name w:val="64D8DC83C0D84C1B9DD9831ADC3C75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LI" w:eastAsia="de-L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B08636C67D8414CB166A0C891554339">
    <w:name w:val="CB08636C67D8414CB166A0C891554339"/>
  </w:style>
  <w:style w:type="paragraph" w:customStyle="1" w:styleId="2F92CDB9B0574B9BB264CFF3DBF7D571">
    <w:name w:val="2F92CDB9B0574B9BB264CFF3DBF7D571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4D8DC83C0D84C1B9DD9831ADC3C7542">
    <w:name w:val="64D8DC83C0D84C1B9DD9831ADC3C7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544A-F779-47B0-9FED-48D50F85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2</Pages>
  <Words>305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Aktennotiz</vt:lpstr>
    </vt:vector>
  </TitlesOfParts>
  <Company>FS Geotechnik AG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creator>Joachim Malt</dc:creator>
  <cp:lastModifiedBy>Christoph Heuberger</cp:lastModifiedBy>
  <cp:revision>4</cp:revision>
  <cp:lastPrinted>2017-05-12T15:00:00Z</cp:lastPrinted>
  <dcterms:created xsi:type="dcterms:W3CDTF">2017-05-12T14:21:00Z</dcterms:created>
  <dcterms:modified xsi:type="dcterms:W3CDTF">2017-05-15T13:20:00Z</dcterms:modified>
</cp:coreProperties>
</file>